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1D8" w:rsidRPr="001521D8" w:rsidRDefault="001521D8" w:rsidP="001521D8">
      <w:pPr>
        <w:shd w:val="clear" w:color="auto" w:fill="D3ECFF"/>
        <w:spacing w:after="150" w:line="240" w:lineRule="auto"/>
        <w:outlineLvl w:val="0"/>
        <w:rPr>
          <w:rFonts w:ascii="Tahoma" w:eastAsia="Times New Roman" w:hAnsi="Tahoma" w:cs="Tahoma"/>
          <w:color w:val="FF6501"/>
          <w:kern w:val="36"/>
          <w:sz w:val="30"/>
          <w:szCs w:val="30"/>
          <w:lang w:eastAsia="ru-RU"/>
        </w:rPr>
      </w:pPr>
      <w:bookmarkStart w:id="0" w:name="_GoBack"/>
      <w:bookmarkEnd w:id="0"/>
      <w:r w:rsidRPr="001521D8">
        <w:rPr>
          <w:rFonts w:ascii="Tahoma" w:eastAsia="Times New Roman" w:hAnsi="Tahoma" w:cs="Tahoma"/>
          <w:color w:val="FF6501"/>
          <w:kern w:val="36"/>
          <w:sz w:val="30"/>
          <w:szCs w:val="30"/>
          <w:lang w:eastAsia="ru-RU"/>
        </w:rPr>
        <w:t>Памятка по терроризму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1"/>
        <w:rPr>
          <w:rFonts w:ascii="Tahoma" w:eastAsia="Times New Roman" w:hAnsi="Tahoma" w:cs="Tahoma"/>
          <w:color w:val="FF6501"/>
          <w:sz w:val="24"/>
          <w:szCs w:val="24"/>
          <w:lang w:eastAsia="ru-RU"/>
        </w:rPr>
      </w:pPr>
      <w:r w:rsidRPr="001521D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УК РФ Статья 205. </w:t>
      </w:r>
      <w:r w:rsidRPr="001521D8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Терроризм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ind w:left="300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1.Терроризм, 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то есть совершение взрыва, поджога или иных действий, создающих опасность гибели людей, причинения значительного имущественного ущерба либо наступления иных общественно опасных последствий, если эти действия совершены в целях нарушения общественной безопас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ности, устрашения населения либо оказания воздействия на принятие решений органами власти, а также угроза совершения указан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ных действий в тех же целях - </w:t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наказываются лишением свободы на срок от восьми до двенадцати лет.</w:t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2. Те же деяния, совершенные: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  <w:t>а) группой лиц по предварительному сговору;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  <w:t>в) с применением огнестрельного оружия, - 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b/>
          <w:bCs/>
          <w:color w:val="0000FF"/>
          <w:sz w:val="18"/>
          <w:szCs w:val="18"/>
          <w:lang w:eastAsia="ru-RU"/>
        </w:rPr>
        <w:t>наказываются лишением свободы на срок от десяти до двадцати лет.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Вы обнаружили подозрительный предмет.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Заметив взрывоопасный предмет (гранату, снаряд, бомбу и т.п.), а также подозрительные предметы (оставленный пакет, коробку) не подходите близко к ним, позовите людей и попросите немедленно сообщить о находке в милицию.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Организуйте охрану, оцепление этого пред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мета, не допускайте людей, не позволяйте им прикасаться к опасному предмету или пытаться обезвредить его.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Исключите использование средств радио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связи, мобильных телефонов, других радио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средств, способных вызвать срабатывание взрывателя.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18"/>
          <w:szCs w:val="18"/>
          <w:u w:val="single"/>
          <w:lang w:eastAsia="ru-RU"/>
        </w:rPr>
        <w:t>Внимание!</w:t>
      </w: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br/>
        <w:t>Обезвреживание взрывоопасного предмета на месте его обнаружения производится только</w:t>
      </w: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br/>
        <w:t>специалистами МВД, ФСБ, МЧС.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9"/>
        <w:gridCol w:w="936"/>
        <w:gridCol w:w="4320"/>
      </w:tblGrid>
      <w:tr w:rsidR="001521D8" w:rsidRPr="001521D8" w:rsidTr="001521D8"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913F3" wp14:editId="08FF3B14">
                  <wp:extent cx="1066800" cy="1352550"/>
                  <wp:effectExtent l="0" t="0" r="0" b="0"/>
                  <wp:docPr id="1" name="Рисунок 1" descr="http://www.admigrim.ru/upload/ekstremizm-i-terrorizm/image/11-01-2014/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dmigrim.ru/upload/ekstremizm-i-terrorizm/image/11-01-2014/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113E61" wp14:editId="6992C5C9">
                  <wp:extent cx="1114425" cy="1276350"/>
                  <wp:effectExtent l="0" t="0" r="9525" b="0"/>
                  <wp:docPr id="2" name="Рисунок 2" descr="http://www.admigrim.ru/upload/ekstremizm-i-terrorizm/image/11-01-2014/image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dmigrim.ru/upload/ekstremizm-i-terrorizm/image/11-01-2014/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произошел взрыв.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Не поддавайтесь панике, уточните обстановку: степень повреждения здания, состоя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ние проходов или масштабы завалов, наличие задымленности, загазованности или огня, искрение электропроводки, потоки воды, освещенность проходов.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 Не пользуйтесь открытым огнем из-за возможного наличия газов.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При задымлении защитите органы дыхания смоченным полотенцем.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произошел взрыв и Вас завалило обломками стен.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Дышите глубоко и ровно, голосом и стуком привлекайте внимание людей.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Если вы находитесь глубоко от поверхности земли (завала), перемещайте влево, вправо любой металлический предмет (кольцо, ключи и т.п.) для обнаружения Вас метало локатором.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Если пространство около Вас относительно свободно, не зажигайте спички, свечи, берегите кислород.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Продвигайтесь осторожно, стараясь не вызывать нового обвала, ориентируйтесь по движению воздуха, поступающего снаружи. Если есть возможность, с помощью подручных предметов (доски, кирпича) укрепите потолок от обрушения и дожидайтесь помощи.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lastRenderedPageBreak/>
        <w:t>- При сильной жажде положите в рот небольшой гладкий камешек или обрывок носового платка и сосите его, дыша носом.</w:t>
      </w:r>
    </w:p>
    <w:p w:rsidR="001521D8" w:rsidRPr="001521D8" w:rsidRDefault="001521D8" w:rsidP="001521D8">
      <w:pPr>
        <w:shd w:val="clear" w:color="auto" w:fill="D3ECFF"/>
        <w:spacing w:after="150" w:line="240" w:lineRule="auto"/>
        <w:jc w:val="center"/>
        <w:outlineLvl w:val="2"/>
        <w:rPr>
          <w:rFonts w:ascii="Tahoma" w:eastAsia="Times New Roman" w:hAnsi="Tahoma" w:cs="Tahoma"/>
          <w:color w:val="9900CC"/>
          <w:sz w:val="23"/>
          <w:szCs w:val="23"/>
          <w:lang w:eastAsia="ru-RU"/>
        </w:rPr>
      </w:pPr>
      <w:r w:rsidRPr="001521D8">
        <w:rPr>
          <w:rFonts w:ascii="Tahoma" w:eastAsia="Times New Roman" w:hAnsi="Tahoma" w:cs="Tahoma"/>
          <w:b/>
          <w:bCs/>
          <w:i/>
          <w:iCs/>
          <w:color w:val="9900CC"/>
          <w:sz w:val="23"/>
          <w:szCs w:val="23"/>
          <w:lang w:eastAsia="ru-RU"/>
        </w:rPr>
        <w:t>Если Вас захватили в заложники.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 Возьмите себя в руки, успокойтесь, не паникуйте.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Разговаривайте спокойным голосом.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Не выказывайте ненависть и пренебрежение к похитителям.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Выполняйте все указания бандитов.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Не привлекайте внимания террористов своим поведением, не оказывайте активного сопротивления. Это может усугубить ваше положение.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Запомните как можно больше информации о террористах (количество, вооружение, как выглядят, особенности внешности, телосложения, акцента, тематика разговора, темпе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softHyphen/>
        <w:t>рамент, манера поведения).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Постарайтесь определить место своего нахождения (заточения).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br/>
        <w:t>- Сохраняйте умственную и физическую активность.</w:t>
      </w:r>
    </w:p>
    <w:p w:rsidR="001521D8" w:rsidRPr="001521D8" w:rsidRDefault="001521D8" w:rsidP="001521D8">
      <w:pPr>
        <w:shd w:val="clear" w:color="auto" w:fill="D3ECFF"/>
        <w:spacing w:after="0" w:line="240" w:lineRule="auto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18"/>
          <w:szCs w:val="18"/>
          <w:lang w:eastAsia="ru-RU"/>
        </w:rPr>
        <w:t>Помните, </w:t>
      </w: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правоохранительные органы делают все, чтобы Вас вызволить.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Не пренебрегайте пищей. Это поможет сохранить силы и здоровье.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535345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535345"/>
          <w:sz w:val="18"/>
          <w:szCs w:val="18"/>
          <w:lang w:eastAsia="ru-RU"/>
        </w:rPr>
        <w:t>- При штурме здания ложитесь на пол лицом вниз, сложив руки на затылке.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Будьте наблюдательны!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Только вы спо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собны своевременно обнаружить предметы и людей, посторонних в вашем подъезде, дворе, улице.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Будьте бдительны!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Обращайте внимание на поведение окружающих, наличие бесхозных и не соответствующих обстановке предметов.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Наведите порядок в собственном доме: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установите железную дверь с домофоном в подъезде, ежедневно проверяйте закрытие подвалов, чердаков и техниче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ских зданий.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ind w:left="2100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noProof/>
          <w:color w:val="0000FF"/>
          <w:sz w:val="18"/>
          <w:szCs w:val="18"/>
          <w:lang w:eastAsia="ru-RU"/>
        </w:rPr>
        <w:drawing>
          <wp:inline distT="0" distB="0" distL="0" distR="0" wp14:anchorId="006C2A02" wp14:editId="5094450D">
            <wp:extent cx="1028700" cy="1143000"/>
            <wp:effectExtent l="0" t="0" r="0" b="0"/>
            <wp:docPr id="3" name="Рисунок 3" descr="http://www.admigrim.ru/upload/ekstremizm-i-terrorizm/image/11-01-2014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dmigrim.ru/upload/ekstremizm-i-terrorizm/image/11-01-2014/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Организуйте соседей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на дежурство вблизи дома и оказание помощи правоохрани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тельным органам в охране общественного порядка.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Не делайте вид, что ничего не замечаете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при опасном поведении попутчиков в транспорте! Вы имеете полное право защищать свой временный дом.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Никогда не принимайте на хранение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или для передачи другому лицу предметы, даже самые безопасные.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Не приближайтесь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к подозрительному предмету: это может стоить вам жизни.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Научите своих детей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мерам безопасности: не разговаривать на улице и не открывать дверь незнакомым, не подбирать бесхоз</w:t>
      </w: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softHyphen/>
        <w:t>ные игрушки, не прикасаться к находкам и т.п.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1871"/>
        <w:gridCol w:w="3742"/>
      </w:tblGrid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Пожарная часть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01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Дежурная часть ОВД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02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03</w:t>
            </w:r>
          </w:p>
        </w:tc>
      </w:tr>
      <w:tr w:rsidR="001521D8" w:rsidRPr="001521D8" w:rsidTr="001521D8">
        <w:trPr>
          <w:jc w:val="center"/>
        </w:trPr>
        <w:tc>
          <w:tcPr>
            <w:tcW w:w="2000" w:type="pct"/>
            <w:vAlign w:val="center"/>
            <w:hideMark/>
          </w:tcPr>
          <w:p w:rsidR="001521D8" w:rsidRPr="001521D8" w:rsidRDefault="001521D8" w:rsidP="00152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color w:val="00009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0" w:type="auto"/>
            <w:vAlign w:val="center"/>
            <w:hideMark/>
          </w:tcPr>
          <w:p w:rsidR="001521D8" w:rsidRPr="001521D8" w:rsidRDefault="001521D8" w:rsidP="001521D8">
            <w:pPr>
              <w:spacing w:after="150" w:line="240" w:lineRule="auto"/>
              <w:outlineLvl w:val="1"/>
              <w:rPr>
                <w:rFonts w:ascii="Times New Roman" w:eastAsia="Times New Roman" w:hAnsi="Times New Roman" w:cs="Times New Roman"/>
                <w:color w:val="FF6501"/>
                <w:sz w:val="24"/>
                <w:szCs w:val="24"/>
                <w:lang w:eastAsia="ru-RU"/>
              </w:rPr>
            </w:pPr>
            <w:r w:rsidRPr="001521D8">
              <w:rPr>
                <w:rFonts w:ascii="Times New Roman" w:eastAsia="Times New Roman" w:hAnsi="Times New Roman" w:cs="Times New Roman"/>
                <w:b/>
                <w:bCs/>
                <w:color w:val="FF6501"/>
                <w:sz w:val="24"/>
                <w:szCs w:val="24"/>
                <w:lang w:eastAsia="ru-RU"/>
              </w:rPr>
              <w:t>04</w:t>
            </w:r>
          </w:p>
        </w:tc>
      </w:tr>
    </w:tbl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270" w:lineRule="atLeast"/>
        <w:rPr>
          <w:rFonts w:ascii="Tahoma" w:eastAsia="Times New Roman" w:hAnsi="Tahoma" w:cs="Tahoma"/>
          <w:color w:val="0000FF"/>
          <w:sz w:val="18"/>
          <w:szCs w:val="18"/>
          <w:lang w:eastAsia="ru-RU"/>
        </w:rPr>
      </w:pPr>
      <w:r w:rsidRPr="001521D8">
        <w:rPr>
          <w:rFonts w:ascii="Tahoma" w:eastAsia="Times New Roman" w:hAnsi="Tahoma" w:cs="Tahoma"/>
          <w:color w:val="0000FF"/>
          <w:sz w:val="18"/>
          <w:szCs w:val="18"/>
          <w:lang w:eastAsia="ru-RU"/>
        </w:rPr>
        <w:t> </w:t>
      </w:r>
    </w:p>
    <w:p w:rsidR="001521D8" w:rsidRPr="001521D8" w:rsidRDefault="001521D8" w:rsidP="001521D8">
      <w:pPr>
        <w:shd w:val="clear" w:color="auto" w:fill="D3ECFF"/>
        <w:spacing w:after="150" w:line="810" w:lineRule="atLeast"/>
        <w:jc w:val="center"/>
        <w:rPr>
          <w:rFonts w:ascii="Tahoma" w:eastAsia="Times New Roman" w:hAnsi="Tahoma" w:cs="Tahoma"/>
          <w:color w:val="0000FF"/>
          <w:sz w:val="54"/>
          <w:szCs w:val="54"/>
          <w:lang w:eastAsia="ru-RU"/>
        </w:rPr>
      </w:pPr>
      <w:r w:rsidRPr="001521D8">
        <w:rPr>
          <w:rFonts w:ascii="Tahoma" w:eastAsia="Times New Roman" w:hAnsi="Tahoma" w:cs="Tahoma"/>
          <w:b/>
          <w:bCs/>
          <w:color w:val="FF0000"/>
          <w:sz w:val="54"/>
          <w:szCs w:val="54"/>
          <w:lang w:eastAsia="ru-RU"/>
        </w:rPr>
        <w:t>ТЕРРОРИЗМ</w:t>
      </w:r>
      <w:r w:rsidRPr="001521D8">
        <w:rPr>
          <w:rFonts w:ascii="Tahoma" w:eastAsia="Times New Roman" w:hAnsi="Tahoma" w:cs="Tahoma"/>
          <w:b/>
          <w:bCs/>
          <w:color w:val="0000FF"/>
          <w:sz w:val="54"/>
          <w:szCs w:val="54"/>
          <w:lang w:eastAsia="ru-RU"/>
        </w:rPr>
        <w:t> -</w:t>
      </w:r>
      <w:r w:rsidRPr="001521D8">
        <w:rPr>
          <w:rFonts w:ascii="Tahoma" w:eastAsia="Times New Roman" w:hAnsi="Tahoma" w:cs="Tahoma"/>
          <w:b/>
          <w:bCs/>
          <w:color w:val="0000FF"/>
          <w:sz w:val="54"/>
          <w:szCs w:val="54"/>
          <w:lang w:eastAsia="ru-RU"/>
        </w:rPr>
        <w:br/>
        <w:t>УГРОЗА ОБЩЕСТВУ</w:t>
      </w:r>
    </w:p>
    <w:p w:rsidR="00A50B6A" w:rsidRDefault="00A50B6A"/>
    <w:sectPr w:rsidR="00A5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D8"/>
    <w:rsid w:val="001521D8"/>
    <w:rsid w:val="00A50B6A"/>
    <w:rsid w:val="00E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5B0D4-7FF6-4E14-B53A-487BEDB4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4694">
              <w:marLeft w:val="750"/>
              <w:marRight w:val="0"/>
              <w:marTop w:val="0"/>
              <w:marBottom w:val="0"/>
              <w:divBdr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Фанзиль</dc:creator>
  <cp:lastModifiedBy>Пользователь</cp:lastModifiedBy>
  <cp:revision>2</cp:revision>
  <dcterms:created xsi:type="dcterms:W3CDTF">2022-11-13T17:34:00Z</dcterms:created>
  <dcterms:modified xsi:type="dcterms:W3CDTF">2022-11-13T17:34:00Z</dcterms:modified>
</cp:coreProperties>
</file>